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jc w:val="left"/>
        <w:rPr/>
      </w:pPr>
      <w:bookmarkStart w:colFirst="0" w:colLast="0" w:name="_leywjwrbybnu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spacing w:after="240" w:before="240" w:lineRule="auto"/>
        <w:ind w:left="0" w:firstLine="0"/>
        <w:jc w:val="center"/>
        <w:rPr>
          <w:b w:val="1"/>
          <w:bCs w:val="1"/>
          <w:sz w:val="40"/>
          <w:szCs w:val="40"/>
        </w:rPr>
      </w:pPr>
      <w:bookmarkStart w:colFirst="0" w:colLast="0" w:name="_x595ee5qd7dm" w:id="1"/>
      <w:bookmarkEnd w:id="1"/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Projeto de Cablagem Estruturada da </w:t>
      </w:r>
    </w:p>
    <w:p w:rsidR="00000000" w:rsidDel="00000000" w:rsidP="00000000" w:rsidRDefault="00000000" w:rsidRPr="00000000" w14:paraId="00000004">
      <w:pPr>
        <w:pStyle w:val="Title"/>
        <w:pageBreakBefore w:val="0"/>
        <w:spacing w:after="240" w:before="240" w:lineRule="auto"/>
        <w:ind w:left="0" w:firstLine="0"/>
        <w:jc w:val="center"/>
        <w:rPr>
          <w:b w:val="1"/>
          <w:bCs w:val="1"/>
          <w:sz w:val="40"/>
          <w:szCs w:val="40"/>
        </w:rPr>
      </w:pPr>
      <w:bookmarkStart w:colFirst="0" w:colLast="0" w:name="_c4txtw9ylsfj" w:id="2"/>
      <w:bookmarkEnd w:id="2"/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Escola Básica da Portela</w:t>
        <w:tab/>
      </w:r>
    </w:p>
    <w:p w:rsidR="00000000" w:rsidDel="00000000" w:rsidP="00000000" w:rsidRDefault="00000000" w:rsidRPr="00000000" w14:paraId="00000005">
      <w:pPr>
        <w:pStyle w:val="Title"/>
        <w:pageBreakBefore w:val="0"/>
        <w:spacing w:after="240" w:before="240" w:lineRule="auto"/>
        <w:jc w:val="center"/>
        <w:rPr/>
      </w:pPr>
      <w:bookmarkStart w:colFirst="0" w:colLast="0" w:name="_i740vvk0hqz0" w:id="3"/>
      <w:bookmarkEnd w:id="3"/>
      <w:r w:rsidDel="00000000" w:rsidR="00000000" w:rsidRPr="00000000">
        <w:rPr>
          <w:sz w:val="28"/>
          <w:szCs w:val="28"/>
          <w:rtl w:val="0"/>
        </w:rPr>
        <w:t xml:space="preserve">Licenciatura em Engenharia Informática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pageBreakBefore w:val="0"/>
        <w:spacing w:after="240" w:before="240" w:lineRule="auto"/>
        <w:jc w:val="center"/>
        <w:rPr>
          <w:sz w:val="28"/>
          <w:szCs w:val="28"/>
        </w:rPr>
      </w:pPr>
      <w:bookmarkStart w:colFirst="0" w:colLast="0" w:name="_e7gmsbtn5rcv" w:id="4"/>
      <w:bookmarkEnd w:id="4"/>
      <w:r w:rsidDel="00000000" w:rsidR="00000000" w:rsidRPr="00000000">
        <w:rPr>
          <w:sz w:val="28"/>
          <w:szCs w:val="28"/>
          <w:rtl w:val="0"/>
        </w:rPr>
        <w:t xml:space="preserve">Ramo de Redes e Administração de Sistemas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2027400</wp:posOffset>
            </wp:positionH>
            <wp:positionV relativeFrom="paragraph">
              <wp:posOffset>495300</wp:posOffset>
            </wp:positionV>
            <wp:extent cx="1676400" cy="83820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Style w:val="Title"/>
        <w:pageBreakBefore w:val="0"/>
        <w:spacing w:after="240" w:before="240" w:lineRule="auto"/>
        <w:jc w:val="center"/>
        <w:rPr/>
      </w:pPr>
      <w:bookmarkStart w:colFirst="0" w:colLast="0" w:name="_o1tyf0a74h4q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spacing w:after="480" w:before="240" w:lineRule="auto"/>
        <w:jc w:val="center"/>
        <w:rPr>
          <w:sz w:val="36"/>
          <w:szCs w:val="36"/>
        </w:rPr>
      </w:pPr>
      <w:bookmarkStart w:colFirst="0" w:colLast="0" w:name="_bokxkjhk62d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pageBreakBefore w:val="0"/>
        <w:spacing w:after="480" w:before="240" w:lineRule="auto"/>
        <w:jc w:val="center"/>
        <w:rPr>
          <w:sz w:val="36"/>
          <w:szCs w:val="36"/>
        </w:rPr>
      </w:pPr>
      <w:bookmarkStart w:colFirst="0" w:colLast="0" w:name="_ghwdkiprq1e0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pageBreakBefore w:val="0"/>
        <w:spacing w:after="480" w:before="240" w:lineRule="auto"/>
        <w:jc w:val="center"/>
        <w:rPr>
          <w:sz w:val="36"/>
          <w:szCs w:val="36"/>
        </w:rPr>
      </w:pPr>
      <w:bookmarkStart w:colFirst="0" w:colLast="0" w:name="_12zb32ndpcsg" w:id="8"/>
      <w:bookmarkEnd w:id="8"/>
      <w:r w:rsidDel="00000000" w:rsidR="00000000" w:rsidRPr="00000000">
        <w:rPr>
          <w:sz w:val="36"/>
          <w:szCs w:val="36"/>
          <w:rtl w:val="0"/>
        </w:rPr>
        <w:t xml:space="preserve">Ano Letivo de 2019/2020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pageBreakBefore w:val="0"/>
        <w:jc w:val="center"/>
        <w:rPr/>
      </w:pPr>
      <w:bookmarkStart w:colFirst="0" w:colLast="0" w:name="_8nsrx7rjh2am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Diogo Antunes - 2018016615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Diogo Neves - 2017008781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Francisco Amaral - 2018019123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Vitor Fabião - 2017009683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76" w:lineRule="auto"/>
        <w:ind w:left="0" w:right="0" w:firstLine="0"/>
        <w:jc w:val="left"/>
        <w:rPr/>
      </w:pPr>
      <w:bookmarkStart w:colFirst="0" w:colLast="0" w:name="_bz4kv6c8czu" w:id="10"/>
      <w:bookmarkEnd w:id="10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sdt>
      <w:sdtPr>
        <w:id w:val="75416673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pageBreakBefore w:val="0"/>
            <w:tabs>
              <w:tab w:val="right" w:leader="none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qhq48d22yl8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_jqhq48d22yl8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wlk46x5gtw5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Estado de Arte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_mwlk46x5gtw5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pwrvsxg0w8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Modelo Hierárquico (ISO 11801)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_opwrvsxg0w8s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pageBreakBefore w:val="0"/>
            <w:tabs>
              <w:tab w:val="right" w:leader="none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0b67mpan4tc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2.1.1. Distribuidor de Campus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_60b67mpan4tc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pageBreakBefore w:val="0"/>
            <w:tabs>
              <w:tab w:val="right" w:leader="none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zl7xrsrqbuw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2.1.2. Distribuidor de Edifício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_1zl7xrsrqbuw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pageBreakBefore w:val="0"/>
            <w:tabs>
              <w:tab w:val="right" w:leader="none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xvzaf7vpyi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2.1.3. Distribuidor de Piso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_jbxvzaf7vpyi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7ybvo92d5m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Implementação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_2u7ybvo92d5m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ozgh4x3ov08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Identificação do espaço físico e modelos 3D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_eozgh4x3ov08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cl7k3wvrjp5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Plantas dos edifícios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_zcl7k3wvrjp5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/>
          </w:pPr>
          <w:hyperlink w:anchor="_2zhya7mb7uuh">
            <w:r w:rsidDel="00000000" w:rsidR="00000000" w:rsidRPr="00000000">
              <w:rPr>
                <w:b w:val="1"/>
                <w:bCs w:val="1"/>
                <w:rtl w:val="0"/>
              </w:rPr>
              <w:t xml:space="preserve">4. Identificação e documentação</w:t>
            </w:r>
          </w:hyperlink>
          <w:r w:rsidDel="00000000" w:rsidR="00000000" w:rsidRPr="00000000">
            <w:rPr>
              <w:b w:val="1"/>
              <w:bCs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_2zhya7mb7uuh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tabs>
              <w:tab w:val="right" w:leader="none" w:pos="9030"/>
            </w:tabs>
            <w:spacing w:before="60" w:line="240" w:lineRule="auto"/>
            <w:ind w:left="360" w:firstLine="0"/>
            <w:rPr/>
          </w:pPr>
          <w:hyperlink w:anchor="_d706svuxyml">
            <w:r w:rsidDel="00000000" w:rsidR="00000000" w:rsidRPr="00000000">
              <w:rPr>
                <w:rtl w:val="0"/>
              </w:rPr>
              <w:t xml:space="preserve">4.1. Etiquetas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_d706svuxyml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/>
          </w:pPr>
          <w:hyperlink w:anchor="_tj23sa6vx4x5">
            <w:r w:rsidDel="00000000" w:rsidR="00000000" w:rsidRPr="00000000">
              <w:rPr>
                <w:b w:val="1"/>
                <w:bCs w:val="1"/>
                <w:rtl w:val="0"/>
              </w:rPr>
              <w:t xml:space="preserve">5. Tecnologias de ligação</w:t>
            </w:r>
          </w:hyperlink>
          <w:r w:rsidDel="00000000" w:rsidR="00000000" w:rsidRPr="00000000">
            <w:rPr>
              <w:b w:val="1"/>
              <w:bCs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_tj23sa6vx4x5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/>
          </w:pPr>
          <w:hyperlink w:anchor="_jlx8jtxgrzhr">
            <w:r w:rsidDel="00000000" w:rsidR="00000000" w:rsidRPr="00000000">
              <w:rPr>
                <w:b w:val="1"/>
                <w:bCs w:val="1"/>
                <w:rtl w:val="0"/>
              </w:rPr>
              <w:t xml:space="preserve">6. Orçamento</w:t>
            </w:r>
          </w:hyperlink>
          <w:r w:rsidDel="00000000" w:rsidR="00000000" w:rsidRPr="00000000">
            <w:rPr>
              <w:b w:val="1"/>
              <w:bCs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_jlx8jtxgrzhr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ageBreakBefore w:val="0"/>
            <w:tabs>
              <w:tab w:val="right" w:leader="none" w:pos="9030"/>
            </w:tabs>
            <w:spacing w:before="200" w:line="240" w:lineRule="auto"/>
            <w:ind w:left="0" w:firstLine="0"/>
            <w:rPr/>
          </w:pPr>
          <w:hyperlink w:anchor="_z7qel1nk0yba">
            <w:r w:rsidDel="00000000" w:rsidR="00000000" w:rsidRPr="00000000">
              <w:rPr>
                <w:b w:val="1"/>
                <w:bCs w:val="1"/>
                <w:rtl w:val="0"/>
              </w:rPr>
              <w:t xml:space="preserve">7. Conclusão</w:t>
            </w:r>
          </w:hyperlink>
          <w:r w:rsidDel="00000000" w:rsidR="00000000" w:rsidRPr="00000000">
            <w:rPr>
              <w:b w:val="1"/>
              <w:bCs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_z7qel1nk0yba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ageBreakBefore w:val="0"/>
            <w:tabs>
              <w:tab w:val="right" w:leader="none" w:pos="9030"/>
            </w:tabs>
            <w:spacing w:after="80" w:before="200" w:line="240" w:lineRule="auto"/>
            <w:ind w:left="0" w:firstLine="0"/>
            <w:rPr/>
          </w:pPr>
          <w:hyperlink w:anchor="_h1jdyu8q0o88">
            <w:r w:rsidDel="00000000" w:rsidR="00000000" w:rsidRPr="00000000">
              <w:rPr>
                <w:b w:val="1"/>
                <w:bCs w:val="1"/>
                <w:rtl w:val="0"/>
              </w:rPr>
              <w:t xml:space="preserve">8. Referências</w:t>
            </w:r>
          </w:hyperlink>
          <w:r w:rsidDel="00000000" w:rsidR="00000000" w:rsidRPr="00000000">
            <w:rPr>
              <w:b w:val="1"/>
              <w:bCs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_h1jdyu8q0o88 \h </w:instrText>
            <w:fldChar w:fldCharType="separate"/>
          </w:r>
          <w:r w:rsidDel="00000000" w:rsidR="00000000" w:rsidRPr="00000000">
            <w:rPr>
              <w:b w:val="1"/>
              <w:bCs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pageBreakBefore w:val="0"/>
        <w:rPr/>
      </w:pPr>
      <w:bookmarkStart w:colFirst="0" w:colLast="0" w:name="_oh7yoyka2ryq" w:id="11"/>
      <w:bookmarkEnd w:id="11"/>
      <w:r w:rsidDel="00000000" w:rsidR="00000000" w:rsidRPr="00000000">
        <w:rPr>
          <w:rtl w:val="0"/>
        </w:rPr>
      </w:r>
    </w:p>
    <w:sdt>
      <w:sdtPr>
        <w:id w:val="191181010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pageBreakBefore w:val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Title"/>
        <w:pageBreakBefore w:val="0"/>
        <w:rPr/>
      </w:pPr>
      <w:bookmarkStart w:colFirst="0" w:colLast="0" w:name="_hd6rrzhasyje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color w:val="dcddd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jqhq48d22yl8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pageBreakBefore w:val="0"/>
        <w:numPr>
          <w:ilvl w:val="0"/>
          <w:numId w:val="2"/>
        </w:numPr>
        <w:ind w:left="720" w:hanging="360"/>
        <w:jc w:val="both"/>
        <w:rPr>
          <w:color w:val="0000ff"/>
          <w:sz w:val="32"/>
          <w:szCs w:val="32"/>
          <w:u w:val="none"/>
        </w:rPr>
      </w:pPr>
      <w:bookmarkStart w:colFirst="0" w:colLast="0" w:name="_mdi5njkbnz7l" w:id="14"/>
      <w:bookmarkEnd w:id="14"/>
      <w:r w:rsidDel="00000000" w:rsidR="00000000" w:rsidRPr="00000000">
        <w:rPr>
          <w:color w:val="0000ff"/>
          <w:sz w:val="32"/>
          <w:szCs w:val="32"/>
          <w:rtl w:val="0"/>
        </w:rPr>
        <w:t xml:space="preserve">Introdução</w:t>
      </w:r>
    </w:p>
    <w:p w:rsidR="00000000" w:rsidDel="00000000" w:rsidP="00000000" w:rsidRDefault="00000000" w:rsidRPr="00000000" w14:paraId="0000003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projeto foi solicitado pelo professor Luís Santos, na unidade curricular de Cablagem Estruturada pertencente ao Ramo de Redes e Administração de Sistemas do Curso de Engenharia Informática. Este trabalho tem como principais objetivos:</w:t>
      </w:r>
    </w:p>
    <w:p w:rsidR="00000000" w:rsidDel="00000000" w:rsidP="00000000" w:rsidRDefault="00000000" w:rsidRPr="00000000" w14:paraId="0000003E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Elaborar o traçado topológico de uma rede de cablagem estruturada; </w:t>
      </w:r>
    </w:p>
    <w:p w:rsidR="00000000" w:rsidDel="00000000" w:rsidP="00000000" w:rsidRDefault="00000000" w:rsidRPr="00000000" w14:paraId="0000003F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Dimensionar os requisitos de transmissão de informação; </w:t>
      </w:r>
    </w:p>
    <w:p w:rsidR="00000000" w:rsidDel="00000000" w:rsidP="00000000" w:rsidRDefault="00000000" w:rsidRPr="00000000" w14:paraId="00000040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Especificar os meios físicos de transmissão a aplicar na rede;</w:t>
      </w:r>
    </w:p>
    <w:p w:rsidR="00000000" w:rsidDel="00000000" w:rsidP="00000000" w:rsidRDefault="00000000" w:rsidRPr="00000000" w14:paraId="0000004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• Inventariar o equipamento passivo e de alimentação necessário;</w:t>
      </w:r>
    </w:p>
    <w:p w:rsidR="00000000" w:rsidDel="00000000" w:rsidP="00000000" w:rsidRDefault="00000000" w:rsidRPr="00000000" w14:paraId="00000042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Compreender a aplicação dos diversos equipamentos ativos numa rede de comunicação; </w:t>
      </w:r>
    </w:p>
    <w:p w:rsidR="00000000" w:rsidDel="00000000" w:rsidP="00000000" w:rsidRDefault="00000000" w:rsidRPr="00000000" w14:paraId="00000043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Projetar uma rede de cablagem estruturada para uma rede local. Tendo em conta estes objetivos, o essencial para iniciar o projeto era criar edifícios e entidades fictícias ou ir buscar inspiração a casos reais, o grupo escolheu a segunda opção. </w:t>
      </w:r>
    </w:p>
    <w:p w:rsidR="00000000" w:rsidDel="00000000" w:rsidP="00000000" w:rsidRDefault="00000000" w:rsidRPr="00000000" w14:paraId="00000044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Então deve ser considerado que todo o projeto é criado e desenvolvido com base na inspiração nos edifícios da escola primária da Portela e da escola primária de Flamenga . Este projeto enquanto resultado final irá apresentar, plantas dos dois edifícios com alguns dos equipamentos físicos de transmissão devidamente identificados, ficheiro Excel com o inventário de todo o material pormenorizado, orçamentos dos equipamentos passivos e ativos como também um ficheiro .pkt com uma réplica do que foi idealizado para as infraestruturas.</w:t>
      </w:r>
    </w:p>
    <w:p w:rsidR="00000000" w:rsidDel="00000000" w:rsidP="00000000" w:rsidRDefault="00000000" w:rsidRPr="00000000" w14:paraId="00000046">
      <w:pPr>
        <w:pStyle w:val="Heading1"/>
        <w:pageBreakBefore w:val="0"/>
        <w:jc w:val="both"/>
        <w:rPr/>
      </w:pPr>
      <w:bookmarkStart w:colFirst="0" w:colLast="0" w:name="_toq34owmldpp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mwlk46x5gtw5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d3plsfcddatw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vucpm11dyyh8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np5gyxu8u0j5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awub7fyrerw5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u9jxp157funh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h6nlaf2fjuva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q4ug6swly2up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i7bcb8r81246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a0r2lawbryn0" w:id="25"/>
      <w:bookmarkEnd w:id="25"/>
      <w:r w:rsidDel="00000000" w:rsidR="00000000" w:rsidRPr="00000000">
        <w:rPr>
          <w:color w:val="0000ff"/>
          <w:sz w:val="32"/>
          <w:szCs w:val="32"/>
          <w:rtl w:val="0"/>
        </w:rPr>
        <w:t xml:space="preserve">2. Estado de Arte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opwrvsxg0w8s" w:id="26"/>
      <w:bookmarkEnd w:id="26"/>
      <w:r w:rsidDel="00000000" w:rsidR="00000000" w:rsidRPr="00000000">
        <w:rPr>
          <w:color w:val="0000ff"/>
          <w:sz w:val="28"/>
          <w:szCs w:val="28"/>
          <w:rtl w:val="0"/>
        </w:rPr>
        <w:t xml:space="preserve">2.1. Modelo Hierárquico (ISO 11801)</w:t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- Distribuidor de Campus</w:t>
      </w:r>
    </w:p>
    <w:p w:rsidR="00000000" w:rsidDel="00000000" w:rsidP="00000000" w:rsidRDefault="00000000" w:rsidRPr="00000000" w14:paraId="00000059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BD - Distribuidor de Edifício</w:t>
      </w:r>
    </w:p>
    <w:p w:rsidR="00000000" w:rsidDel="00000000" w:rsidP="00000000" w:rsidRDefault="00000000" w:rsidRPr="00000000" w14:paraId="0000005A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FD - Distribuidor de Piso</w:t>
      </w:r>
    </w:p>
    <w:p w:rsidR="00000000" w:rsidDel="00000000" w:rsidP="00000000" w:rsidRDefault="00000000" w:rsidRPr="00000000" w14:paraId="0000005B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Neste campus escolhemos utilizar uma arquitetura de cablagem típica. </w:t>
      </w:r>
      <w:r w:rsidDel="00000000" w:rsidR="00000000" w:rsidRPr="00000000">
        <w:rPr>
          <w:sz w:val="24"/>
          <w:szCs w:val="24"/>
          <w:rtl w:val="0"/>
        </w:rPr>
        <w:t xml:space="preserve">O subsistema de backbone de campus é necessário pois a instalação envolve mais do que um edifício, é constituído por um distribuidor de campus (CD – Campus Distributor) e o backbone de campus. O backbone de campus é um conjunto de cabos, dispostos em estrela, que interligam o distribuidor da campus a cada um dos distribuidores de edifício existentes. Cada um dos dois edifícios possui o seu próprio subsistema de backbone de edifício, constituído por um distribuidor de edifício (BD - Building Distributor) e backbone de edifício que interliga o distribuidor de edifício a cada um dos distribuidores de piso. O subsistema de piso forma uma estrela centrada no distribuidor de piso (FD – Floor Distributor) contendo na extremidade de cada cabo uma tomada de rede acessível aos utilizadores finais. Considera-se que a cablagem estruturada termina nestas tomadas.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Colocamos vários Access Points por piso os quais vão fornecer uma boa cobertura wireless para servir uma grande fração considerável dos utilizadores, que utilizam os seus computadores portáteis, smartphones e tablets.</w:t>
      </w:r>
    </w:p>
    <w:p w:rsidR="00000000" w:rsidDel="00000000" w:rsidP="00000000" w:rsidRDefault="00000000" w:rsidRPr="00000000" w14:paraId="0000005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pageBreakBefore w:val="0"/>
        <w:ind w:left="0" w:firstLine="0"/>
        <w:jc w:val="both"/>
        <w:rPr>
          <w:color w:val="0000ff"/>
          <w:sz w:val="28"/>
          <w:szCs w:val="28"/>
        </w:rPr>
      </w:pPr>
      <w:bookmarkStart w:colFirst="0" w:colLast="0" w:name="_60b67mpan4tc" w:id="27"/>
      <w:bookmarkEnd w:id="27"/>
      <w:r w:rsidDel="00000000" w:rsidR="00000000" w:rsidRPr="00000000">
        <w:rPr>
          <w:color w:val="0000ff"/>
          <w:sz w:val="28"/>
          <w:szCs w:val="28"/>
          <w:rtl w:val="0"/>
        </w:rPr>
        <w:t xml:space="preserve">2.1.1. Distribuidor de Campus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distribuidor de campus localiza-se no edifício 1, no rés-do-chão pois permite um fácil acesso para a instalação e manutenção de equipamentos volumosos e pesados. </w:t>
      </w:r>
      <w:r w:rsidDel="00000000" w:rsidR="00000000" w:rsidRPr="00000000">
        <w:rPr>
          <w:sz w:val="24"/>
          <w:szCs w:val="24"/>
          <w:rtl w:val="0"/>
        </w:rPr>
        <w:t xml:space="preserve">A distância ao ponto de entrega das ligações ao exterior é curta (22.65m de cabo).</w:t>
      </w:r>
      <w:r w:rsidDel="00000000" w:rsidR="00000000" w:rsidRPr="00000000">
        <w:rPr>
          <w:sz w:val="24"/>
          <w:szCs w:val="24"/>
          <w:rtl w:val="0"/>
        </w:rPr>
        <w:t xml:space="preserve"> Esta sala é ampla e possui um bom isolamento acústico e térmico, propositadamente construída para este cenário.</w:t>
      </w:r>
    </w:p>
    <w:p w:rsidR="00000000" w:rsidDel="00000000" w:rsidP="00000000" w:rsidRDefault="00000000" w:rsidRPr="00000000" w14:paraId="0000006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equipamento está elevado de modo a não estar propício a inundações, também existe equipamento para extinção rápida de incêndios.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distribuidor de campus é considerado o elemento central na hierarquia, onde</w:t>
      </w:r>
    </w:p>
    <w:p w:rsidR="00000000" w:rsidDel="00000000" w:rsidP="00000000" w:rsidRDefault="00000000" w:rsidRPr="00000000" w14:paraId="00000064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converge toda a cablagem de backbone do campus.</w:t>
      </w:r>
    </w:p>
    <w:p w:rsidR="00000000" w:rsidDel="00000000" w:rsidP="00000000" w:rsidRDefault="00000000" w:rsidRPr="00000000" w14:paraId="00000065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ageBreakBefore w:val="0"/>
        <w:ind w:left="0" w:firstLine="0"/>
        <w:jc w:val="both"/>
        <w:rPr>
          <w:color w:val="0000ff"/>
          <w:sz w:val="28"/>
          <w:szCs w:val="28"/>
        </w:rPr>
      </w:pPr>
      <w:bookmarkStart w:colFirst="0" w:colLast="0" w:name="_1zl7xrsrqbuw" w:id="28"/>
      <w:bookmarkEnd w:id="28"/>
      <w:r w:rsidDel="00000000" w:rsidR="00000000" w:rsidRPr="00000000">
        <w:rPr>
          <w:color w:val="0000ff"/>
          <w:sz w:val="28"/>
          <w:szCs w:val="28"/>
          <w:rtl w:val="0"/>
        </w:rPr>
        <w:t xml:space="preserve">2.1.2. Distribuidor de Edifício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distribuidor de edifício interliga todos os distribuidores de piso, ou seja, serve de elemento central onde converge toda a cablagem do backbone de edifício.</w:t>
      </w:r>
    </w:p>
    <w:p w:rsidR="00000000" w:rsidDel="00000000" w:rsidP="00000000" w:rsidRDefault="00000000" w:rsidRPr="00000000" w14:paraId="00000069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Os distribuidores de edifícios localizam-se também no rés-do-chão em todos os edifícios, o que diminui a distância ao distribuidor de campus. Em ambos os edifícios existe uma sala especialmente destinada para estes equipamentos com controlo de temperatura, boa segurança, com isolamento acústico e térmico e ventilação.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pageBreakBefore w:val="0"/>
        <w:ind w:left="0" w:firstLine="0"/>
        <w:jc w:val="both"/>
        <w:rPr>
          <w:color w:val="0000ff"/>
          <w:sz w:val="28"/>
          <w:szCs w:val="28"/>
        </w:rPr>
      </w:pPr>
      <w:bookmarkStart w:colFirst="0" w:colLast="0" w:name="_jbxvzaf7vpyi" w:id="29"/>
      <w:bookmarkEnd w:id="29"/>
      <w:r w:rsidDel="00000000" w:rsidR="00000000" w:rsidRPr="00000000">
        <w:rPr>
          <w:color w:val="0000ff"/>
          <w:sz w:val="28"/>
          <w:szCs w:val="28"/>
          <w:rtl w:val="0"/>
        </w:rPr>
        <w:t xml:space="preserve">2.1.3. Distribuidor de Piso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distribuidor de piso interliga todas as tomadas de telecomunicações de cada piso.</w:t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rés-do-chão de ambos os edifícios este distribuidor localiza-se junto e distribuidor de edifício.</w:t>
      </w:r>
    </w:p>
    <w:p w:rsidR="00000000" w:rsidDel="00000000" w:rsidP="00000000" w:rsidRDefault="00000000" w:rsidRPr="00000000" w14:paraId="0000006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distribuidores de piso estão alinhados verticalmente com os restantes distribuidores de piso e tem uma divisão própria para os proteger.</w:t>
      </w:r>
    </w:p>
    <w:p w:rsidR="00000000" w:rsidDel="00000000" w:rsidP="00000000" w:rsidRDefault="00000000" w:rsidRPr="00000000" w14:paraId="00000070">
      <w:pPr>
        <w:pageBreakBefore w:val="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2.1.4. Distribuição horizontal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1676400</wp:posOffset>
            </wp:positionH>
            <wp:positionV relativeFrom="paragraph">
              <wp:posOffset>238125</wp:posOffset>
            </wp:positionV>
            <wp:extent cx="2552700" cy="1885950"/>
            <wp:effectExtent b="0" l="0" r="0" t="0"/>
            <wp:wrapTopAndBottom distB="114300" distT="11430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85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pageBreakBefore w:val="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longo do campus foi utilizado o modelo de distribuição horizontal Interconnect to TO, pelo que é mais simples, oferece melhor desempenho, permite maior cobertura contudo é menos flexível. Em alguns também utilizamos o Inter-connect + CP, para flexibilizar a disposição espacial de mobiliário.</w:t>
      </w:r>
    </w:p>
    <w:p w:rsidR="00000000" w:rsidDel="00000000" w:rsidP="00000000" w:rsidRDefault="00000000" w:rsidRPr="00000000" w14:paraId="0000007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2u7ybvo92d5m" w:id="30"/>
      <w:bookmarkEnd w:id="30"/>
      <w:r w:rsidDel="00000000" w:rsidR="00000000" w:rsidRPr="00000000">
        <w:rPr>
          <w:color w:val="0000ff"/>
          <w:sz w:val="32"/>
          <w:szCs w:val="32"/>
          <w:rtl w:val="0"/>
        </w:rPr>
        <w:t xml:space="preserve">3. Implementação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eozgh4x3ov08" w:id="31"/>
      <w:bookmarkEnd w:id="31"/>
      <w:r w:rsidDel="00000000" w:rsidR="00000000" w:rsidRPr="00000000">
        <w:rPr>
          <w:color w:val="0000ff"/>
          <w:sz w:val="28"/>
          <w:szCs w:val="28"/>
          <w:rtl w:val="0"/>
        </w:rPr>
        <w:t xml:space="preserve">3.1. Identificação do espaço físico e modelos 3D</w:t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campus que foi escolhido pelo nosso grupo foi uma instituição de ensino, chamada escola primária da Portela sendo localizada no concelho de Loures no distrito de Lisboa.</w:t>
      </w:r>
    </w:p>
    <w:p w:rsidR="00000000" w:rsidDel="00000000" w:rsidP="00000000" w:rsidRDefault="00000000" w:rsidRPr="00000000" w14:paraId="0000007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campus apresenta um declive plano, sem água nas redondezas, existindo umas áreas verdes com arbustos e relva no seu interior. Nas redondezas não há fontes de ruído tais como aeroportos, linhas de caminho ferro nem demasiado trânsito.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dois edifícios estão localizados no mesmo campus, facilitando a projeção de comunicações.</w:t>
      </w:r>
    </w:p>
    <w:p w:rsidR="00000000" w:rsidDel="00000000" w:rsidP="00000000" w:rsidRDefault="00000000" w:rsidRPr="00000000" w14:paraId="0000007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ind w:left="0" w:firstLine="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3.2. Identificação do espaço físico e modelos 3D</w:t>
      </w:r>
    </w:p>
    <w:p w:rsidR="00000000" w:rsidDel="00000000" w:rsidP="00000000" w:rsidRDefault="00000000" w:rsidRPr="00000000" w14:paraId="0000007D">
      <w:pPr>
        <w:pageBreakBefore w:val="0"/>
        <w:ind w:left="0" w:firstLine="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Sendo esta instituição uma escola básica, os seus edifícios irão ser constituídos por sala de aula, refeitórios, cozinhas,casas de banho e espaços de convívio.</w:t>
      </w:r>
    </w:p>
    <w:p w:rsidR="00000000" w:rsidDel="00000000" w:rsidP="00000000" w:rsidRDefault="00000000" w:rsidRPr="00000000" w14:paraId="0000007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instituição foi criada para ser um estabelecimento de ensino e a alteração do seu propósito não é previsível a médio nem a longo prazo.</w:t>
      </w:r>
    </w:p>
    <w:p w:rsidR="00000000" w:rsidDel="00000000" w:rsidP="00000000" w:rsidRDefault="00000000" w:rsidRPr="00000000" w14:paraId="0000008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estabelecimento conta atualmente com cerca de 250 alunos, docentes e funcionários. Devido a quantidade de pessoas a utilizar a internet, é necessário uma elevada quantidade de pontos de acesso e tomadas de telecomunicação de modo a fornecer uma rede de qualidade. O impacto da indisponibilidade da infraestrutura é elevado, principalmente na sala dos professores.</w:t>
      </w:r>
    </w:p>
    <w:p w:rsidR="00000000" w:rsidDel="00000000" w:rsidP="00000000" w:rsidRDefault="00000000" w:rsidRPr="00000000" w14:paraId="0000008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0" w:firstLine="72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3.3 – Inventariação dos serviços telemáticos a disponibilizar</w:t>
      </w:r>
    </w:p>
    <w:p w:rsidR="00000000" w:rsidDel="00000000" w:rsidP="00000000" w:rsidRDefault="00000000" w:rsidRPr="00000000" w14:paraId="00000083">
      <w:pPr>
        <w:pageBreakBefore w:val="0"/>
        <w:ind w:firstLine="72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nível das aplicações cliente-servidor teremos uma base de dados de todos os alunos, docentes e funcionários. À entrada do campus será registado o acesso de entrada e de saída a todas as pessoas, uma das funcionalidades útil é ver quem está presente no campus em caso de emergência.</w:t>
      </w:r>
    </w:p>
    <w:p w:rsidR="00000000" w:rsidDel="00000000" w:rsidP="00000000" w:rsidRDefault="00000000" w:rsidRPr="00000000" w14:paraId="0000008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Nas aplicações peer-to-peer teremos o serviço de VoIP. </w:t>
      </w:r>
    </w:p>
    <w:p w:rsidR="00000000" w:rsidDel="00000000" w:rsidP="00000000" w:rsidRDefault="00000000" w:rsidRPr="00000000" w14:paraId="0000008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estabelecimento de ensino a rede vai ser maioritariamente usada para a transferência de dados, tais como texto, imagem, som, vídeos e transferência de ficheiros entre alunos e docentes.</w:t>
      </w:r>
    </w:p>
    <w:p w:rsidR="00000000" w:rsidDel="00000000" w:rsidP="00000000" w:rsidRDefault="00000000" w:rsidRPr="00000000" w14:paraId="0000008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Teremos instalado um painel interativo no qual é possível comprar e marcar a refeição desejada para o/os dias seguintes através do cartão escolar.</w:t>
      </w:r>
    </w:p>
    <w:p w:rsidR="00000000" w:rsidDel="00000000" w:rsidP="00000000" w:rsidRDefault="00000000" w:rsidRPr="00000000" w14:paraId="0000008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0" w:firstLine="72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color w:val="0000ff"/>
          <w:sz w:val="28"/>
          <w:szCs w:val="28"/>
          <w:rtl w:val="0"/>
        </w:rPr>
        <w:t xml:space="preserve">3.4 – Caracterização dos potenciais serviços telemáticos </w:t>
      </w:r>
    </w:p>
    <w:p w:rsidR="00000000" w:rsidDel="00000000" w:rsidP="00000000" w:rsidRDefault="00000000" w:rsidRPr="00000000" w14:paraId="0000008A">
      <w:pPr>
        <w:pageBreakBefore w:val="0"/>
        <w:ind w:left="0" w:firstLine="72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Precisamos de uma rede com uma boa média de largura de banda para a transferência de ficheiros.</w:t>
      </w:r>
    </w:p>
    <w:p w:rsidR="00000000" w:rsidDel="00000000" w:rsidP="00000000" w:rsidRDefault="00000000" w:rsidRPr="00000000" w14:paraId="0000008C">
      <w:pPr>
        <w:pageBreakBefore w:val="0"/>
        <w:ind w:left="0" w:firstLine="720"/>
        <w:jc w:val="both"/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2909888</wp:posOffset>
            </wp:positionH>
            <wp:positionV relativeFrom="paragraph">
              <wp:posOffset>2128838</wp:posOffset>
            </wp:positionV>
            <wp:extent cx="2862263" cy="1904547"/>
            <wp:effectExtent b="0" l="0" r="0" t="0"/>
            <wp:wrapSquare wrapText="bothSides" distB="114300" distT="114300" distL="114300" distR="1143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12479" l="0" r="124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9045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200025</wp:posOffset>
            </wp:positionV>
            <wp:extent cx="2895600" cy="1923922"/>
            <wp:effectExtent b="0" l="0" r="0" t="0"/>
            <wp:wrapSquare wrapText="bothSides" distB="114300" distT="114300" distL="114300" distR="11430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39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2128838</wp:posOffset>
            </wp:positionV>
            <wp:extent cx="2852738" cy="1895507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895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2924175</wp:posOffset>
            </wp:positionH>
            <wp:positionV relativeFrom="paragraph">
              <wp:posOffset>219075</wp:posOffset>
            </wp:positionV>
            <wp:extent cx="2843213" cy="1893901"/>
            <wp:effectExtent b="0" l="0" r="0" t="0"/>
            <wp:wrapSquare wrapText="bothSides" distB="114300" distT="114300" distL="114300" distR="114300"/>
            <wp:docPr id="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8939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Fig.1 - Modelo 3D do primeiro edifício, em várias vistas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2986088</wp:posOffset>
            </wp:positionH>
            <wp:positionV relativeFrom="paragraph">
              <wp:posOffset>2147888</wp:posOffset>
            </wp:positionV>
            <wp:extent cx="2867025" cy="1908391"/>
            <wp:effectExtent b="0" l="0" r="0" t="0"/>
            <wp:wrapSquare wrapText="bothSides" distB="114300" distT="114300" distL="114300" distR="11430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083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4114800</wp:posOffset>
            </wp:positionV>
            <wp:extent cx="2852738" cy="1900245"/>
            <wp:effectExtent b="0" l="0" r="0" t="0"/>
            <wp:wrapSquare wrapText="bothSides" distB="114300" distT="114300" distL="114300" distR="114300"/>
            <wp:docPr id="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900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23813</wp:posOffset>
            </wp:positionH>
            <wp:positionV relativeFrom="paragraph">
              <wp:posOffset>6577013</wp:posOffset>
            </wp:positionV>
            <wp:extent cx="2895600" cy="1928797"/>
            <wp:effectExtent b="0" l="0" r="0" t="0"/>
            <wp:wrapSquare wrapText="bothSides" distB="114300" distT="114300" distL="114300" distR="11430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8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171450</wp:posOffset>
            </wp:positionV>
            <wp:extent cx="2890838" cy="1920692"/>
            <wp:effectExtent b="0" l="0" r="0" t="0"/>
            <wp:wrapSquare wrapText="bothSides" distB="114300" distT="114300" distL="114300" distR="114300"/>
            <wp:docPr id="4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920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3171825</wp:posOffset>
            </wp:positionH>
            <wp:positionV relativeFrom="paragraph">
              <wp:posOffset>6548438</wp:posOffset>
            </wp:positionV>
            <wp:extent cx="2888474" cy="1924050"/>
            <wp:effectExtent b="0" l="0" r="0" t="0"/>
            <wp:wrapSquare wrapText="bothSides" distB="114300" distT="114300" distL="114300" distR="11430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474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4114800</wp:posOffset>
            </wp:positionV>
            <wp:extent cx="2867025" cy="1911350"/>
            <wp:effectExtent b="0" l="0" r="0" t="0"/>
            <wp:wrapSquare wrapText="bothSides" distB="114300" distT="114300" distL="114300" distR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11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33338</wp:posOffset>
            </wp:positionH>
            <wp:positionV relativeFrom="paragraph">
              <wp:posOffset>180975</wp:posOffset>
            </wp:positionV>
            <wp:extent cx="2862263" cy="1906590"/>
            <wp:effectExtent b="0" l="0" r="0" t="0"/>
            <wp:wrapSquare wrapText="bothSides" distB="114300" distT="114300" distL="114300" distR="11430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906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42863</wp:posOffset>
            </wp:positionH>
            <wp:positionV relativeFrom="paragraph">
              <wp:posOffset>2152650</wp:posOffset>
            </wp:positionV>
            <wp:extent cx="2857500" cy="1899028"/>
            <wp:effectExtent b="0" l="0" r="0" t="0"/>
            <wp:wrapSquare wrapText="bothSides" distB="114300" distT="114300" distL="114300" distR="1143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990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Fig.2 - Modelo 3D do segundo edifício, em várias vistas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2886075</wp:posOffset>
            </wp:positionH>
            <wp:positionV relativeFrom="paragraph">
              <wp:posOffset>114300</wp:posOffset>
            </wp:positionV>
            <wp:extent cx="2895600" cy="1928797"/>
            <wp:effectExtent b="0" l="0" r="0" t="0"/>
            <wp:wrapSquare wrapText="bothSides" distB="114300" distT="114300" distL="114300" distR="11430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8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33338</wp:posOffset>
            </wp:positionH>
            <wp:positionV relativeFrom="paragraph">
              <wp:posOffset>114300</wp:posOffset>
            </wp:positionV>
            <wp:extent cx="2886075" cy="1922452"/>
            <wp:effectExtent b="0" l="0" r="0" t="0"/>
            <wp:wrapSquare wrapText="bothSides" distB="114300" distT="114300" distL="114300" distR="114300"/>
            <wp:docPr id="1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22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2489200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Fig.3 - Modelo 3D do campus da Escola Básica de Portela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409575</wp:posOffset>
            </wp:positionV>
            <wp:extent cx="5734050" cy="3238500"/>
            <wp:effectExtent b="0" l="0" r="0" t="0"/>
            <wp:wrapTopAndBottom distB="114300" distT="11430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15063" cy="3073167"/>
            <wp:effectExtent b="0" l="0" r="0" t="0"/>
            <wp:docPr id="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073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Fig.5 - Distâncias entre CD e BD’s</w:t>
      </w:r>
    </w:p>
    <w:p w:rsidR="00000000" w:rsidDel="00000000" w:rsidP="00000000" w:rsidRDefault="00000000" w:rsidRPr="00000000" w14:paraId="000000A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zcl7k3wvrjp5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2ao8d6bv4pd9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j00lu5ytv6a1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vtybwj21adtu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fgdl6r2ezzr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ygb59refe5mt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tpxv02ptwsrc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ttw1642wxxnl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io6by3sie3ji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vcgf0dbj7zv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66asrd7gncw7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8cvg1prgvopu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z3o6et8mvfvo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hoc4cl7u863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j5mdg7s7gfgo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pageBreakBefore w:val="0"/>
        <w:ind w:left="0" w:firstLine="0"/>
        <w:jc w:val="both"/>
        <w:rPr>
          <w:color w:val="0000ff"/>
          <w:sz w:val="28"/>
          <w:szCs w:val="28"/>
        </w:rPr>
      </w:pPr>
      <w:bookmarkStart w:colFirst="0" w:colLast="0" w:name="_wz7fl33mezfs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hy71i8jean9p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x89bn0c3yme1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tnjr1l209wup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pageBreakBefore w:val="0"/>
        <w:ind w:firstLine="720"/>
        <w:jc w:val="both"/>
        <w:rPr>
          <w:highlight w:val="yellow"/>
        </w:rPr>
      </w:pPr>
      <w:bookmarkStart w:colFirst="0" w:colLast="0" w:name="_w5wghtledzy4" w:id="51"/>
      <w:bookmarkEnd w:id="51"/>
      <w:r w:rsidDel="00000000" w:rsidR="00000000" w:rsidRPr="00000000">
        <w:rPr>
          <w:color w:val="0000ff"/>
          <w:sz w:val="28"/>
          <w:szCs w:val="28"/>
          <w:rtl w:val="0"/>
        </w:rPr>
        <w:t xml:space="preserve">3.2. Plantas dos edifícios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1, piso 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219075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3486150</wp:posOffset>
            </wp:positionH>
            <wp:positionV relativeFrom="paragraph">
              <wp:posOffset>257175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44</w:t>
      </w:r>
      <w:r w:rsidDel="00000000" w:rsidR="00000000" w:rsidRPr="00000000">
        <w:rPr>
          <w:rtl w:val="0"/>
        </w:rPr>
        <w:t xml:space="preserve"> TO’s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295275</wp:posOffset>
            </wp:positionV>
            <wp:extent cx="200025" cy="200025"/>
            <wp:effectExtent b="0" l="0" r="0" t="0"/>
            <wp:wrapSquare wrapText="bothSides" distB="114300" distT="114300" distL="114300" distR="11430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3 AP’S</w:t>
      </w:r>
    </w:p>
    <w:p w:rsidR="00000000" w:rsidDel="00000000" w:rsidP="00000000" w:rsidRDefault="00000000" w:rsidRPr="00000000" w14:paraId="000000BC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830 metros de Cat6A UTP</w:t>
        <w:tab/>
        <w:tab/>
        <w:tab/>
        <w:t xml:space="preserve">               - BD</w:t>
      </w:r>
    </w:p>
    <w:p w:rsidR="00000000" w:rsidDel="00000000" w:rsidP="00000000" w:rsidRDefault="00000000" w:rsidRPr="00000000" w14:paraId="000000BD">
      <w:pPr>
        <w:pageBreakBefore w:val="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jc w:val="both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731200" cy="4279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1, piso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161925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228600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42</w:t>
      </w:r>
      <w:r w:rsidDel="00000000" w:rsidR="00000000" w:rsidRPr="00000000">
        <w:rPr>
          <w:rtl w:val="0"/>
        </w:rPr>
        <w:t xml:space="preserve"> TO’s</w:t>
      </w:r>
    </w:p>
    <w:p w:rsidR="00000000" w:rsidDel="00000000" w:rsidP="00000000" w:rsidRDefault="00000000" w:rsidRPr="00000000" w14:paraId="000000D0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2 AP’S</w:t>
      </w:r>
    </w:p>
    <w:p w:rsidR="00000000" w:rsidDel="00000000" w:rsidP="00000000" w:rsidRDefault="00000000" w:rsidRPr="00000000" w14:paraId="000000D1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690 metros de Cat6A UTP</w:t>
        <w:tab/>
        <w:tab/>
        <w:tab/>
        <w:t xml:space="preserve">  </w:t>
      </w:r>
    </w:p>
    <w:p w:rsidR="00000000" w:rsidDel="00000000" w:rsidP="00000000" w:rsidRDefault="00000000" w:rsidRPr="00000000" w14:paraId="000000D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jc w:val="both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731200" cy="3606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2, piso 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114300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228600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49 TO’s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295275</wp:posOffset>
            </wp:positionV>
            <wp:extent cx="200025" cy="200025"/>
            <wp:effectExtent b="0" l="0" r="0" t="0"/>
            <wp:wrapSquare wrapText="bothSides" distB="114300" distT="114300" distL="114300" distR="11430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3 AP’S</w:t>
      </w:r>
    </w:p>
    <w:p w:rsidR="00000000" w:rsidDel="00000000" w:rsidP="00000000" w:rsidRDefault="00000000" w:rsidRPr="00000000" w14:paraId="000000ED">
      <w:pPr>
        <w:pageBreakBefore w:val="0"/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1325 metros de Cat6A UTP</w:t>
        <w:tab/>
        <w:tab/>
        <w:tab/>
        <w:t xml:space="preserve">               - BD</w:t>
      </w:r>
    </w:p>
    <w:p w:rsidR="00000000" w:rsidDel="00000000" w:rsidP="00000000" w:rsidRDefault="00000000" w:rsidRPr="00000000" w14:paraId="000000EE">
      <w:pPr>
        <w:pageBreakBefore w:val="0"/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8234363" cy="4880366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34363" cy="4880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0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2, piso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3609975</wp:posOffset>
            </wp:positionH>
            <wp:positionV relativeFrom="paragraph">
              <wp:posOffset>114300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228600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27</w:t>
      </w:r>
      <w:r w:rsidDel="00000000" w:rsidR="00000000" w:rsidRPr="00000000">
        <w:rPr>
          <w:rtl w:val="0"/>
        </w:rPr>
        <w:t xml:space="preserve"> TO’s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3 AP’S</w:t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500 metros de Cat6A UTP</w:t>
        <w:tab/>
        <w:tab/>
        <w:tab/>
        <w:t xml:space="preserve">        </w:t>
      </w:r>
    </w:p>
    <w:p w:rsidR="00000000" w:rsidDel="00000000" w:rsidP="00000000" w:rsidRDefault="00000000" w:rsidRPr="00000000" w14:paraId="00000103">
      <w:pPr>
        <w:pageBreakBefore w:val="0"/>
        <w:ind w:firstLine="720"/>
        <w:jc w:val="both"/>
        <w:rPr>
          <w:color w:val="0000ff"/>
          <w:sz w:val="32"/>
          <w:szCs w:val="32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uxxt3huyguku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firstLine="720"/>
        <w:jc w:val="both"/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ind w:firstLine="72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3, piso 0</w:t>
      </w:r>
    </w:p>
    <w:p w:rsidR="00000000" w:rsidDel="00000000" w:rsidP="00000000" w:rsidRDefault="00000000" w:rsidRPr="00000000" w14:paraId="0000011C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295275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17</w:t>
      </w:r>
      <w:r w:rsidDel="00000000" w:rsidR="00000000" w:rsidRPr="00000000">
        <w:rPr>
          <w:rtl w:val="0"/>
        </w:rPr>
        <w:t xml:space="preserve"> TO’s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295275</wp:posOffset>
            </wp:positionV>
            <wp:extent cx="200025" cy="200025"/>
            <wp:effectExtent b="0" l="0" r="0" t="0"/>
            <wp:wrapSquare wrapText="bothSides" distB="114300" distT="114300" distL="114300" distR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295275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4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2 AP’S</w:t>
      </w:r>
    </w:p>
    <w:p w:rsidR="00000000" w:rsidDel="00000000" w:rsidP="00000000" w:rsidRDefault="00000000" w:rsidRPr="00000000" w14:paraId="0000011F">
      <w:pPr>
        <w:pageBreakBefore w:val="0"/>
        <w:numPr>
          <w:ilvl w:val="0"/>
          <w:numId w:val="4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400 metros de Cat6A UTP</w:t>
        <w:tab/>
        <w:tab/>
        <w:tab/>
        <w:t xml:space="preserve">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3486150</wp:posOffset>
            </wp:positionH>
            <wp:positionV relativeFrom="paragraph">
              <wp:posOffset>195263</wp:posOffset>
            </wp:positionV>
            <wp:extent cx="595313" cy="541193"/>
            <wp:effectExtent b="0" l="0" r="0" t="0"/>
            <wp:wrapSquare wrapText="bothSides" distB="114300" distT="114300" distL="114300" distR="11430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541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pageBreakBefore w:val="0"/>
        <w:ind w:left="4320" w:firstLine="0"/>
        <w:jc w:val="both"/>
        <w:rPr/>
      </w:pPr>
      <w:r w:rsidDel="00000000" w:rsidR="00000000" w:rsidRPr="00000000">
        <w:rPr>
          <w:rtl w:val="0"/>
        </w:rPr>
        <w:t xml:space="preserve">                           </w:t>
      </w:r>
    </w:p>
    <w:p w:rsidR="00000000" w:rsidDel="00000000" w:rsidP="00000000" w:rsidRDefault="00000000" w:rsidRPr="00000000" w14:paraId="00000121">
      <w:pPr>
        <w:pageBreakBefore w:val="0"/>
        <w:ind w:left="432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257175</wp:posOffset>
            </wp:positionV>
            <wp:extent cx="5731200" cy="3810000"/>
            <wp:effectExtent b="0" l="0" r="0" t="0"/>
            <wp:wrapSquare wrapText="bothSides" distB="114300" distT="114300" distL="114300" distR="11430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jc w:val="both"/>
        <w:rPr>
          <w:b w:val="1"/>
          <w:bC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Edifício 3, piso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219075</wp:posOffset>
            </wp:positionV>
            <wp:extent cx="485775" cy="200025"/>
            <wp:effectExtent b="0" l="0" r="0" t="0"/>
            <wp:wrapSquare wrapText="bothSides" distB="114300" distT="114300" distL="114300" distR="11430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7">
      <w:pPr>
        <w:pageBreakBefore w:val="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Equipamento: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228600</wp:posOffset>
            </wp:positionV>
            <wp:extent cx="1666875" cy="200025"/>
            <wp:effectExtent b="0" l="0" r="0" t="0"/>
            <wp:wrapSquare wrapText="bothSides" distB="114300" distT="114300" distL="114300" distR="11430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26</w:t>
      </w:r>
      <w:r w:rsidDel="00000000" w:rsidR="00000000" w:rsidRPr="00000000">
        <w:rPr>
          <w:rtl w:val="0"/>
        </w:rPr>
        <w:t xml:space="preserve"> TO’s</w:t>
      </w:r>
    </w:p>
    <w:p w:rsidR="00000000" w:rsidDel="00000000" w:rsidP="00000000" w:rsidRDefault="00000000" w:rsidRPr="00000000" w14:paraId="00000129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2 AP’S</w:t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4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900 metros de Cat6A UTP</w:t>
        <w:tab/>
        <w:tab/>
        <w:tab/>
        <w:t xml:space="preserve">         </w:t>
      </w:r>
    </w:p>
    <w:p w:rsidR="00000000" w:rsidDel="00000000" w:rsidP="00000000" w:rsidRDefault="00000000" w:rsidRPr="00000000" w14:paraId="0000012B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q9dsjl9g4dyn" w:id="53"/>
      <w:bookmarkEnd w:id="53"/>
      <w:r w:rsidDel="00000000" w:rsidR="00000000" w:rsidRPr="00000000">
        <w:rPr>
          <w:color w:val="0000ff"/>
          <w:sz w:val="32"/>
          <w:szCs w:val="32"/>
        </w:rPr>
        <w:drawing>
          <wp:inline distB="114300" distT="114300" distL="114300" distR="114300">
            <wp:extent cx="5738813" cy="349857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49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jg98jlu0f5h5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vjf4r9e1aync" w:id="55"/>
      <w:bookmarkEnd w:id="55"/>
      <w:r w:rsidDel="00000000" w:rsidR="00000000" w:rsidRPr="00000000">
        <w:rPr>
          <w:color w:val="0000ff"/>
          <w:sz w:val="32"/>
          <w:szCs w:val="32"/>
          <w:rtl w:val="0"/>
        </w:rPr>
        <w:t xml:space="preserve">4. Identificação e documentação</w:t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ageBreakBefore w:val="0"/>
        <w:ind w:firstLine="720"/>
        <w:jc w:val="both"/>
        <w:rPr>
          <w:color w:val="0000ff"/>
          <w:sz w:val="28"/>
          <w:szCs w:val="28"/>
        </w:rPr>
      </w:pPr>
      <w:bookmarkStart w:colFirst="0" w:colLast="0" w:name="_d706svuxyml" w:id="56"/>
      <w:bookmarkEnd w:id="56"/>
      <w:r w:rsidDel="00000000" w:rsidR="00000000" w:rsidRPr="00000000">
        <w:rPr>
          <w:color w:val="0000ff"/>
          <w:sz w:val="28"/>
          <w:szCs w:val="28"/>
          <w:rtl w:val="0"/>
        </w:rPr>
        <w:t xml:space="preserve">4.1. Etiquetas</w:t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jc w:val="both"/>
        <w:rPr/>
      </w:pPr>
      <w:r w:rsidDel="00000000" w:rsidR="00000000" w:rsidRPr="00000000">
        <w:rPr>
          <w:rtl w:val="0"/>
        </w:rPr>
        <w:tab/>
        <w:tab/>
        <w:t xml:space="preserve">Para uma melhor identificação de cada equipamento usado neste campus, sendo este ativo ou passivo é efetuar um esquema de etiquetagem que permita identificar cada um, desde o edifício em que se encontra, até à respetiva sala de modo a facilitar a sua localização, quer no caso de reparação, manutenção ou administração.</w:t>
      </w:r>
    </w:p>
    <w:p w:rsidR="00000000" w:rsidDel="00000000" w:rsidP="00000000" w:rsidRDefault="00000000" w:rsidRPr="00000000" w14:paraId="00000133">
      <w:pPr>
        <w:pageBreakBefore w:val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4">
      <w:pPr>
        <w:pageBreakBefore w:val="0"/>
        <w:ind w:left="1440" w:firstLine="72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Modelo da etiquetagem usada para as tomadas: </w:t>
      </w:r>
    </w:p>
    <w:p w:rsidR="00000000" w:rsidDel="00000000" w:rsidP="00000000" w:rsidRDefault="00000000" w:rsidRPr="00000000" w14:paraId="00000135">
      <w:pPr>
        <w:pageBreakBefore w:val="0"/>
        <w:ind w:left="2880" w:firstLine="0"/>
        <w:jc w:val="both"/>
        <w:rPr>
          <w:sz w:val="20"/>
          <w:szCs w:val="20"/>
          <w:shd w:fill="b7b7b7" w:val="clear"/>
        </w:rPr>
      </w:pPr>
      <w:r w:rsidDel="00000000" w:rsidR="00000000" w:rsidRPr="00000000">
        <w:rPr>
          <w:sz w:val="20"/>
          <w:szCs w:val="20"/>
          <w:shd w:fill="cccccc" w:val="clear"/>
          <w:rtl w:val="0"/>
        </w:rPr>
        <w:t xml:space="preserve"> 1      2      3     4      5  </w:t>
      </w:r>
      <w:r w:rsidDel="00000000" w:rsidR="00000000" w:rsidRPr="00000000">
        <w:rPr>
          <w:sz w:val="20"/>
          <w:szCs w:val="20"/>
          <w:shd w:fill="b7b7b7" w:val="clear"/>
          <w:rtl w:val="0"/>
        </w:rPr>
        <w:t xml:space="preserve">    </w:t>
      </w:r>
    </w:p>
    <w:p w:rsidR="00000000" w:rsidDel="00000000" w:rsidP="00000000" w:rsidRDefault="00000000" w:rsidRPr="00000000" w14:paraId="00000136">
      <w:pPr>
        <w:pageBreakBefore w:val="0"/>
        <w:ind w:left="2160" w:firstLine="72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 | E1 | P1 |  S1 | 01 </w:t>
      </w:r>
    </w:p>
    <w:p w:rsidR="00000000" w:rsidDel="00000000" w:rsidP="00000000" w:rsidRDefault="00000000" w:rsidRPr="00000000" w14:paraId="00000137">
      <w:pPr>
        <w:pageBreakBefore w:val="0"/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1 - Identificação do equipamento</w:t>
      </w:r>
    </w:p>
    <w:p w:rsidR="00000000" w:rsidDel="00000000" w:rsidP="00000000" w:rsidRDefault="00000000" w:rsidRPr="00000000" w14:paraId="00000138">
      <w:pPr>
        <w:pageBreakBefore w:val="0"/>
        <w:numPr>
          <w:ilvl w:val="1"/>
          <w:numId w:val="3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CD - Distribuidor de Campus</w:t>
      </w:r>
    </w:p>
    <w:p w:rsidR="00000000" w:rsidDel="00000000" w:rsidP="00000000" w:rsidRDefault="00000000" w:rsidRPr="00000000" w14:paraId="00000139">
      <w:pPr>
        <w:pageBreakBefore w:val="0"/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BD - Distribuidor de Edifício</w:t>
      </w:r>
    </w:p>
    <w:p w:rsidR="00000000" w:rsidDel="00000000" w:rsidP="00000000" w:rsidRDefault="00000000" w:rsidRPr="00000000" w14:paraId="0000013A">
      <w:pPr>
        <w:pageBreakBefore w:val="0"/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FD - Distribuidor de Piso</w:t>
      </w:r>
    </w:p>
    <w:p w:rsidR="00000000" w:rsidDel="00000000" w:rsidP="00000000" w:rsidRDefault="00000000" w:rsidRPr="00000000" w14:paraId="0000013B">
      <w:pPr>
        <w:pageBreakBefore w:val="0"/>
        <w:numPr>
          <w:ilvl w:val="1"/>
          <w:numId w:val="3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TO - Tomadas de Telecomunicação</w:t>
      </w:r>
    </w:p>
    <w:p w:rsidR="00000000" w:rsidDel="00000000" w:rsidP="00000000" w:rsidRDefault="00000000" w:rsidRPr="00000000" w14:paraId="0000013C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2 - Identificação de Edifício: </w:t>
      </w:r>
      <w:r w:rsidDel="00000000" w:rsidR="00000000" w:rsidRPr="00000000">
        <w:rPr>
          <w:rtl w:val="0"/>
        </w:rPr>
        <w:t xml:space="preserve">O número à frente da letra ‘E’ permite identificar qual o edifício em que se encontra equipamento</w:t>
      </w:r>
    </w:p>
    <w:p w:rsidR="00000000" w:rsidDel="00000000" w:rsidP="00000000" w:rsidRDefault="00000000" w:rsidRPr="00000000" w14:paraId="0000013E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3 - Identificação de Piso: </w:t>
      </w:r>
      <w:r w:rsidDel="00000000" w:rsidR="00000000" w:rsidRPr="00000000">
        <w:rPr>
          <w:rtl w:val="0"/>
        </w:rPr>
        <w:t xml:space="preserve">O número à frente da letra ‘P’ permite identificar qual o piso em que se encontra o equipamento indicado no primeiro ponto, que pertence ao edifício no segundo ponto</w:t>
      </w:r>
    </w:p>
    <w:p w:rsidR="00000000" w:rsidDel="00000000" w:rsidP="00000000" w:rsidRDefault="00000000" w:rsidRPr="00000000" w14:paraId="00000140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4- Identificação de sala: </w:t>
      </w:r>
      <w:r w:rsidDel="00000000" w:rsidR="00000000" w:rsidRPr="00000000">
        <w:rPr>
          <w:rtl w:val="0"/>
        </w:rPr>
        <w:t xml:space="preserve">O número à frente da letra ‘S’ permite identificar em qual sala pertencente ao piso indicado no campo 3 no edifício indicado no campo 2, está o equipamento.</w:t>
      </w:r>
    </w:p>
    <w:p w:rsidR="00000000" w:rsidDel="00000000" w:rsidP="00000000" w:rsidRDefault="00000000" w:rsidRPr="00000000" w14:paraId="00000142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5- Identificador da tomada: </w:t>
      </w:r>
      <w:r w:rsidDel="00000000" w:rsidR="00000000" w:rsidRPr="00000000">
        <w:rPr>
          <w:rtl w:val="0"/>
        </w:rPr>
        <w:t xml:space="preserve">Permite identificar em qual das tomadas está ligado um determinado cabo. A etiqueta que identifica a tomada será colocada no cabo que se encontra ligado a ela e na própria tomada. Os dois números terão de coincidir. </w:t>
      </w:r>
    </w:p>
    <w:p w:rsidR="00000000" w:rsidDel="00000000" w:rsidP="00000000" w:rsidRDefault="00000000" w:rsidRPr="00000000" w14:paraId="00000144">
      <w:pPr>
        <w:pageBreakBefore w:val="0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tj23sa6vx4x5" w:id="57"/>
      <w:bookmarkEnd w:id="57"/>
      <w:r w:rsidDel="00000000" w:rsidR="00000000" w:rsidRPr="00000000">
        <w:rPr>
          <w:color w:val="0000ff"/>
          <w:sz w:val="32"/>
          <w:szCs w:val="32"/>
          <w:rtl w:val="0"/>
        </w:rPr>
        <w:t xml:space="preserve">5. Tecnologias de ligação</w:t>
      </w:r>
    </w:p>
    <w:p w:rsidR="00000000" w:rsidDel="00000000" w:rsidP="00000000" w:rsidRDefault="00000000" w:rsidRPr="00000000" w14:paraId="00000146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Para o backbone de campus escolhemos usar uma fibra óptica em Full-Duplex monomodo do tipo OS2.Esta fibra ótica suporta uma largura de banda muito elevada a grandes distâncias, devido a ter uma atenuação muito baixa por quilômetro (0,4db/km), o que torna um meio de ligação do backbone de campus de grande qualidade e duradouro. </w:t>
      </w:r>
    </w:p>
    <w:p w:rsidR="00000000" w:rsidDel="00000000" w:rsidP="00000000" w:rsidRDefault="00000000" w:rsidRPr="00000000" w14:paraId="0000014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Para o backbone de edifício usamos fibra óptica OM1, pelo que suporta até 10Gbps, não necessitamos de mais visto que a distância não é superior a 33m. </w:t>
      </w:r>
    </w:p>
    <w:p w:rsidR="00000000" w:rsidDel="00000000" w:rsidP="00000000" w:rsidRDefault="00000000" w:rsidRPr="00000000" w14:paraId="00000149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Na cablagem horizontal usamos cabo Cat.6a UTP, que pode suportar até 10 Gbps e pelo seu preço qualidade. </w:t>
      </w:r>
    </w:p>
    <w:p w:rsidR="00000000" w:rsidDel="00000000" w:rsidP="00000000" w:rsidRDefault="00000000" w:rsidRPr="00000000" w14:paraId="0000014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jlx8jtxgrzhr" w:id="58"/>
      <w:bookmarkEnd w:id="58"/>
      <w:r w:rsidDel="00000000" w:rsidR="00000000" w:rsidRPr="00000000">
        <w:rPr>
          <w:color w:val="0000ff"/>
          <w:sz w:val="32"/>
          <w:szCs w:val="32"/>
          <w:rtl w:val="0"/>
        </w:rPr>
        <w:t xml:space="preserve">6. Orçamento</w:t>
      </w:r>
    </w:p>
    <w:p w:rsidR="00000000" w:rsidDel="00000000" w:rsidP="00000000" w:rsidRDefault="00000000" w:rsidRPr="00000000" w14:paraId="0000014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Edifício 3</w:t>
      </w:r>
    </w:p>
    <w:p w:rsidR="00000000" w:rsidDel="00000000" w:rsidP="00000000" w:rsidRDefault="00000000" w:rsidRPr="00000000" w14:paraId="0000015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Edifício 2</w:t>
      </w:r>
    </w:p>
    <w:p w:rsidR="00000000" w:rsidDel="00000000" w:rsidP="00000000" w:rsidRDefault="00000000" w:rsidRPr="00000000" w14:paraId="0000015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Edifício 1</w:t>
      </w:r>
    </w:p>
    <w:p w:rsidR="00000000" w:rsidDel="00000000" w:rsidP="00000000" w:rsidRDefault="00000000" w:rsidRPr="00000000" w14:paraId="00000157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Orçamento final dos 3 edifícios: </w:t>
      </w:r>
      <w:r w:rsidDel="00000000" w:rsidR="00000000" w:rsidRPr="00000000">
        <w:rPr>
          <w:color w:val="222222"/>
          <w:sz w:val="28"/>
          <w:szCs w:val="28"/>
          <w:highlight w:val="white"/>
          <w:rtl w:val="0"/>
        </w:rPr>
        <w:t xml:space="preserve">53 225,5€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z7qel1nk0yba" w:id="59"/>
      <w:bookmarkEnd w:id="59"/>
      <w:r w:rsidDel="00000000" w:rsidR="00000000" w:rsidRPr="00000000">
        <w:rPr>
          <w:color w:val="0000ff"/>
          <w:sz w:val="32"/>
          <w:szCs w:val="32"/>
          <w:rtl w:val="0"/>
        </w:rPr>
        <w:t xml:space="preserve">7. Conclusão</w:t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>
          <w:rtl w:val="0"/>
        </w:rPr>
        <w:t xml:space="preserve">Com a realização deste projeto, conseguimos aprofundar o nosso conhecimento da projeção de uma rede de um campus. Aprendemos não só a planificar e elaborar um projeto de rede, como também  a fazer a parte orçamental do mesmo.</w:t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>
          <w:rtl w:val="0"/>
        </w:rPr>
        <w:t xml:space="preserve">Sentimos algumas dificuldades na escolha do material, por não termos muito conhecimento na área do que é melhor qualidade-preço, e também ficamos surpresos com os preços que algum material pode custar, como por exemplo o router.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pageBreakBefore w:val="0"/>
        <w:jc w:val="both"/>
        <w:rPr>
          <w:color w:val="0000ff"/>
          <w:sz w:val="32"/>
          <w:szCs w:val="32"/>
        </w:rPr>
      </w:pPr>
      <w:bookmarkStart w:colFirst="0" w:colLast="0" w:name="_h1jdyu8q0o88" w:id="60"/>
      <w:bookmarkEnd w:id="60"/>
      <w:r w:rsidDel="00000000" w:rsidR="00000000" w:rsidRPr="00000000">
        <w:rPr>
          <w:color w:val="0000ff"/>
          <w:sz w:val="32"/>
          <w:szCs w:val="32"/>
          <w:rtl w:val="0"/>
        </w:rPr>
        <w:t xml:space="preserve">8. Referências</w:t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Switch-24-portas-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https://www.senetic.pt/product/WS-C2960X-24TD-L?gclid=CjwKCAjw26H3BRB2EiwAy32zhc9CgMRtepV0igklE2h3DY_ilKtbrQKAGM1uCHJ_ejCJMkHSwa14YxoCvSkQAvD_BwE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Bastidores-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www.eibabo.pt/efb-elektronik/gabinete-de-rede-servidor-465x300x300mm-691805-eb13901201?utm_source=Portals&amp;utm_medium=CPC&amp;utm_campaign=eibabo-PT_GoogleShopping_PT&amp;gclid=Cj0KCQjwoaz3BRDnARIsAF1RfLcUho-8e06R3VssKi52UB2y1cidlBj1d3w81ZHjAhKAC3QNrfm62bEaAlnA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jc w:val="both"/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https://cablematic.com/pt/produtos/armario-rack-mural-19-6u-600x450x370mm-parede-sohorack-de-rackmatic-WK012/?cr=EUR&amp;ct=PT&amp;gclid=Cj0KCQjwoaz3BRDnARIsAF1RfLd_OPtgDAgg9jN5CtQqk9ZpDf3WuaI8uYly8ipHEOnMTlkpcbbNvekaAlUuEALw_wcB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Router-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https://www.router-switch.com/isr4461-k9.html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Tomadas-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https://cablematic.com/pt/produtos/tomada-ethernet-rj45-de-encastrar-com-espelho-80x80mm-serie-lille-branco-ME026/?cr=EUR&amp;ct=PT&amp;gclid=CjwKCAjw26H3BRB2EiwAy32zhcIB34smZuChTVaJ66Nn7ErqbCC2s3RZpN7ejDMd6iFnwNTO1kTNsRoC0gUQAvD_BwE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Voip-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https://www.it-market.com/en/cisco-systems/cisco-ip-phone/cisco-ip-phones/cisco-systems-spa502g2?gclid=CjwKCAjw26H3BRB2EiwAy32zhZQAYsmkWuOJAn2f8Tupw9bdtiNQiikKst3e2k1UePuizh_5k3AdwRoCV_QQAvD_BwE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Access-Point-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https://www.onbit.pt/redes/redes-wireless/pontos-de-acesso-extender/tp-link-access-point-enterprise-300mbps-wireless-n-gigabit-eap120.html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Patch-Panel-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pccomponentes.pt/equip-769224-patch-panel-24-puertos-cat-6-1u-19?kk=a4c6224-1727ce0e103-14c1e5&amp;gclid=CjwKCAjw26H3BRB2EiwAy32zhW_yBcLSvAuzvZWus9lnrhv0-kkzvcYKYNhdC16qxso3ltMDteLWrRoCyoIQAvD_BwE&amp;utm_source=kelkoopt&amp;utm_medium=cpc&amp;utm_campaign=kelkooclick&amp;utm_term=equip+Equip+769224+Patch+Panel+24+Portas&amp;from=kelkoo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UPS-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https://www.mbit.pt/informatica/perifericos/ups-energia/ups/eaton-9sx-3000i?utm_source=google&amp;utm_medium=cpc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>
          <w:rtl w:val="0"/>
        </w:rPr>
        <w:t xml:space="preserve">Fibra Multimodo-</w:t>
      </w:r>
    </w:p>
    <w:p w:rsidR="00000000" w:rsidDel="00000000" w:rsidP="00000000" w:rsidRDefault="00000000" w:rsidRPr="00000000" w14:paraId="00000174">
      <w:pPr>
        <w:pageBreakBefore w:val="0"/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https://cablematic.com/pt/produtos/bobina-de-fibra-optica-multimodo-625125-6-fibras-estranhas-100-m-FG061/?cr=EUR&amp;ct=PT&amp;gclid=CjwKCAjw26H3BRB2EiwAy32zhYdbKAYVEdLU-duWG1Wk6tbQ8w7TEDyTBWegctnUX5NPBwzTs05ljxoCPkQQAvD_BwE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  <w:t xml:space="preserve">Fibra Monomodo-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https://cablematic.com/pt/produtos/fibra-optica-bobina-9125-monomodo-duplex-20-milimetros-100-m-os2-FH005/?cr=EUR&amp;ct=PT&amp;gclid=Cj0KCQjwoaz3BRDnARIsAF1RfLfbPJlvBAA751VTzI48s0NE_m0YpjH12iipS7e-Tr2TdsJWobptybcaAqUaEALw_wcB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  <w:t xml:space="preserve">Cabo UTP- 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pccomponentes.pt/nanocable-cable-utp-cat6-100m-rigido?kk=a4c6224-1727ce0e103-14c1e5&amp;gclid=CjwKCAjw26H3BRB2EiwAy32zhbeqNTOYJdePmYc24eatiPNtu9gw3RiYv8MsdM1zt_0T9k9fDYdUkBoCLN0QAvD_BwE&amp;utm_source=kelkoopt&amp;utm_medium=cpc&amp;utm_campaign=kelkooclick&amp;utm_term=nanocable+Nanocable+Cabo+UTP+CAT6+100m+R&amp;from=kelkoo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/>
      </w:pPr>
      <w:r w:rsidDel="00000000" w:rsidR="00000000" w:rsidRPr="00000000">
        <w:rPr>
          <w:rtl w:val="0"/>
        </w:rPr>
        <w:t xml:space="preserve">Ficha RJ-45-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https://www.pccomponentes.pt/equip-conector-rj45-cat6-100-unidades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jc w:val="both"/>
        <w:rPr/>
      </w:pPr>
      <w:r w:rsidDel="00000000" w:rsidR="00000000" w:rsidRPr="00000000">
        <w:rPr>
          <w:rtl w:val="0"/>
        </w:rPr>
        <w:t xml:space="preserve">Switch-5-portas-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https://www.pcdiga.com/switch-tp-link-5-portas-gigabit-tl-sg105?gclid=CjwKCAjw26H3BRB2EiwAy32zhUd2PfyXFoVMHcAgX2ZC7ZnwvB98CTjocvjxxgmw6J0m_zBQca-R_xoCjb0QAvD_BwE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sectPr>
      <w:headerReference r:id="rId53" w:type="default"/>
      <w:headerReference r:id="rId54" w:type="first"/>
      <w:footerReference r:id="rId55" w:type="default"/>
      <w:footerReference r:id="rId56" w:type="first"/>
      <w:pgSz w:h="16834" w:w="11909" w:orient="portrait"/>
      <w:pgMar w:bottom="1440" w:top="1440" w:left="1440" w:right="1440" w:header="720.0000000000001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7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C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6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8">
    <w:pPr>
      <w:pageBreakBefore w:val="0"/>
      <w:spacing w:after="120" w:lineRule="auto"/>
      <w:ind w:left="-280" w:firstLine="0"/>
      <w:jc w:val="right"/>
      <w:rPr>
        <w:b w:val="1"/>
        <w:bCs w:val="1"/>
        <w:sz w:val="24"/>
        <w:szCs w:val="24"/>
      </w:rPr>
    </w:pPr>
    <w:r w:rsidDel="00000000" w:rsidR="00000000" w:rsidRPr="00000000">
      <w:rPr>
        <w:b w:val="1"/>
        <w:bCs w:val="1"/>
        <w:sz w:val="24"/>
        <w:szCs w:val="24"/>
        <w:rtl w:val="0"/>
      </w:rPr>
      <w:t xml:space="preserve">Departamento de Engenharia Informática e de Sistemas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-647699</wp:posOffset>
          </wp:positionH>
          <wp:positionV relativeFrom="paragraph">
            <wp:posOffset>-228599</wp:posOffset>
          </wp:positionV>
          <wp:extent cx="1733550" cy="857250"/>
          <wp:effectExtent b="0" l="0" r="0" t="0"/>
          <wp:wrapSquare wrapText="bothSides" distB="114300" distT="114300" distL="114300" distR="114300"/>
          <wp:docPr id="1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33550" cy="857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89">
    <w:pPr>
      <w:pageBreakBefore w:val="0"/>
      <w:spacing w:after="120" w:before="240" w:lineRule="auto"/>
      <w:jc w:val="right"/>
      <w:rPr>
        <w:b w:val="1"/>
        <w:bCs w:val="1"/>
        <w:sz w:val="24"/>
        <w:szCs w:val="24"/>
      </w:rPr>
    </w:pPr>
    <w:r w:rsidDel="00000000" w:rsidR="00000000" w:rsidRPr="00000000">
      <w:rPr>
        <w:b w:val="1"/>
        <w:bCs w:val="1"/>
        <w:sz w:val="24"/>
        <w:szCs w:val="24"/>
        <w:rtl w:val="0"/>
      </w:rPr>
      <w:t xml:space="preserve">Instituto Superior de Engenharia de Coimbra</w:t>
    </w:r>
  </w:p>
  <w:p w:rsidR="00000000" w:rsidDel="00000000" w:rsidP="00000000" w:rsidRDefault="00000000" w:rsidRPr="00000000" w14:paraId="0000018A">
    <w:pPr>
      <w:pageBreakBefore w:val="0"/>
      <w:spacing w:after="120" w:before="240" w:lineRule="auto"/>
      <w:jc w:val="right"/>
      <w:rPr>
        <w:b w:val="1"/>
        <w:bCs w:val="1"/>
        <w:sz w:val="24"/>
        <w:szCs w:val="24"/>
      </w:rPr>
    </w:pPr>
    <w:r w:rsidDel="00000000" w:rsidR="00000000" w:rsidRPr="00000000">
      <w:rPr>
        <w:b w:val="1"/>
        <w:bCs w:val="1"/>
        <w:sz w:val="24"/>
        <w:szCs w:val="24"/>
        <w:rtl w:val="0"/>
      </w:rPr>
      <w:t xml:space="preserve">Instituto Politécnico de Coimbra</w:t>
    </w:r>
  </w:p>
  <w:p w:rsidR="00000000" w:rsidDel="00000000" w:rsidP="00000000" w:rsidRDefault="00000000" w:rsidRPr="00000000" w14:paraId="0000018B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eibabo.pt/efb-elektronik/gabinete-de-rede-servidor-465x300x300mm-691805-eb13901201?utm_source=Portals&amp;utm_medium=CPC&amp;utm_campaign=eibabo-PT_GoogleShopping_PT&amp;gclid=Cj0KCQjwoaz3BRDnARIsAF1RfLcUho-8e06R3VssKi52UB2y1cidlBj1d3w81ZHjAhKAC3QNrfm62bEaAlnAEALw_wcB" TargetMode="External"/><Relationship Id="rId42" Type="http://schemas.openxmlformats.org/officeDocument/2006/relationships/hyperlink" Target="https://www.router-switch.com/isr4461-k9.html" TargetMode="External"/><Relationship Id="rId41" Type="http://schemas.openxmlformats.org/officeDocument/2006/relationships/hyperlink" Target="https://cablematic.com/pt/produtos/armario-rack-mural-19-6u-600x450x370mm-parede-sohorack-de-rackmatic-WK012/?cr=EUR&amp;ct=PT&amp;gclid=Cj0KCQjwoaz3BRDnARIsAF1RfLd_OPtgDAgg9jN5CtQqk9ZpDf3WuaI8uYly8ipHEOnMTlkpcbbNvekaAlUuEALw_wcB" TargetMode="External"/><Relationship Id="rId44" Type="http://schemas.openxmlformats.org/officeDocument/2006/relationships/hyperlink" Target="https://www.it-market.com/en/cisco-systems/cisco-ip-phone/cisco-ip-phones/cisco-systems-spa502g2?gclid=CjwKCAjw26H3BRB2EiwAy32zhZQAYsmkWuOJAn2f8Tupw9bdtiNQiikKst3e2k1UePuizh_5k3AdwRoCV_QQAvD_BwE" TargetMode="External"/><Relationship Id="rId43" Type="http://schemas.openxmlformats.org/officeDocument/2006/relationships/hyperlink" Target="https://cablematic.com/pt/produtos/tomada-ethernet-rj45-de-encastrar-com-espelho-80x80mm-serie-lille-branco-ME026/?cr=EUR&amp;ct=PT&amp;gclid=CjwKCAjw26H3BRB2EiwAy32zhcIB34smZuChTVaJ66Nn7ErqbCC2s3RZpN7ejDMd6iFnwNTO1kTNsRoC0gUQAvD_BwE" TargetMode="External"/><Relationship Id="rId46" Type="http://schemas.openxmlformats.org/officeDocument/2006/relationships/hyperlink" Target="https://www.pccomponentes.pt/equip-769224-patch-panel-24-puertos-cat-6-1u-19?kk=a4c6224-1727ce0e103-14c1e5&amp;gclid=CjwKCAjw26H3BRB2EiwAy32zhW_yBcLSvAuzvZWus9lnrhv0-kkzvcYKYNhdC16qxso3ltMDteLWrRoCyoIQAvD_BwE&amp;utm_source=kelkoopt&amp;utm_medium=cpc&amp;utm_campaign=kelkooclick&amp;utm_term=equip+Equip+769224+Patch+Panel+24+Portas&amp;from=kelkoopt" TargetMode="External"/><Relationship Id="rId45" Type="http://schemas.openxmlformats.org/officeDocument/2006/relationships/hyperlink" Target="https://www.onbit.pt/redes/redes-wireless/pontos-de-acesso-extender/tp-link-access-point-enterprise-300mbps-wireless-n-gigabit-eap120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hyperlink" Target="https://cablematic.com/pt/produtos/bobina-de-fibra-optica-multimodo-625125-6-fibras-estranhas-100-m-FG061/?cr=EUR&amp;ct=PT&amp;gclid=CjwKCAjw26H3BRB2EiwAy32zhYdbKAYVEdLU-duWG1Wk6tbQ8w7TEDyTBWegctnUX5NPBwzTs05ljxoCPkQQAvD_BwE" TargetMode="External"/><Relationship Id="rId47" Type="http://schemas.openxmlformats.org/officeDocument/2006/relationships/hyperlink" Target="https://www.mbit.pt/informatica/perifericos/ups-energia/ups/eaton-9sx-3000i?utm_source=google&amp;utm_medium=cpc" TargetMode="External"/><Relationship Id="rId49" Type="http://schemas.openxmlformats.org/officeDocument/2006/relationships/hyperlink" Target="https://cablematic.com/pt/produtos/fibra-optica-bobina-9125-monomodo-duplex-20-milimetros-100-m-os2-FH005/?cr=EUR&amp;ct=PT&amp;gclid=Cj0KCQjwoaz3BRDnARIsAF1RfLfbPJlvBAA751VTzI48s0NE_m0YpjH12iipS7e-Tr2TdsJWobptybcaAqUaEALw_wcB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20.png"/><Relationship Id="rId31" Type="http://schemas.openxmlformats.org/officeDocument/2006/relationships/image" Target="media/image9.png"/><Relationship Id="rId30" Type="http://schemas.openxmlformats.org/officeDocument/2006/relationships/image" Target="media/image25.png"/><Relationship Id="rId33" Type="http://schemas.openxmlformats.org/officeDocument/2006/relationships/image" Target="media/image26.png"/><Relationship Id="rId32" Type="http://schemas.openxmlformats.org/officeDocument/2006/relationships/image" Target="media/image10.png"/><Relationship Id="rId35" Type="http://schemas.openxmlformats.org/officeDocument/2006/relationships/image" Target="media/image11.png"/><Relationship Id="rId34" Type="http://schemas.openxmlformats.org/officeDocument/2006/relationships/image" Target="media/image21.png"/><Relationship Id="rId37" Type="http://schemas.openxmlformats.org/officeDocument/2006/relationships/image" Target="media/image18.png"/><Relationship Id="rId36" Type="http://schemas.openxmlformats.org/officeDocument/2006/relationships/image" Target="media/image5.png"/><Relationship Id="rId39" Type="http://schemas.openxmlformats.org/officeDocument/2006/relationships/hyperlink" Target="https://www.senetic.pt/product/WS-C2960X-24TD-L?gclid=CjwKCAjw26H3BRB2EiwAy32zhc9CgMRtepV0igklE2h3DY_ilKtbrQKAGM1uCHJ_ejCJMkHSwa14YxoCvSkQAvD_BwE" TargetMode="External"/><Relationship Id="rId38" Type="http://schemas.openxmlformats.org/officeDocument/2006/relationships/image" Target="media/image14.png"/><Relationship Id="rId20" Type="http://schemas.openxmlformats.org/officeDocument/2006/relationships/image" Target="media/image16.png"/><Relationship Id="rId22" Type="http://schemas.openxmlformats.org/officeDocument/2006/relationships/image" Target="media/image32.png"/><Relationship Id="rId21" Type="http://schemas.openxmlformats.org/officeDocument/2006/relationships/image" Target="media/image34.png"/><Relationship Id="rId24" Type="http://schemas.openxmlformats.org/officeDocument/2006/relationships/image" Target="media/image23.png"/><Relationship Id="rId23" Type="http://schemas.openxmlformats.org/officeDocument/2006/relationships/image" Target="media/image24.png"/><Relationship Id="rId26" Type="http://schemas.openxmlformats.org/officeDocument/2006/relationships/image" Target="media/image7.png"/><Relationship Id="rId25" Type="http://schemas.openxmlformats.org/officeDocument/2006/relationships/image" Target="media/image22.png"/><Relationship Id="rId28" Type="http://schemas.openxmlformats.org/officeDocument/2006/relationships/image" Target="media/image8.png"/><Relationship Id="rId27" Type="http://schemas.openxmlformats.org/officeDocument/2006/relationships/image" Target="media/image13.png"/><Relationship Id="rId29" Type="http://schemas.openxmlformats.org/officeDocument/2006/relationships/image" Target="media/image1.png"/><Relationship Id="rId51" Type="http://schemas.openxmlformats.org/officeDocument/2006/relationships/hyperlink" Target="https://www.pccomponentes.pt/equip-conector-rj45-cat6-100-unidades" TargetMode="External"/><Relationship Id="rId50" Type="http://schemas.openxmlformats.org/officeDocument/2006/relationships/hyperlink" Target="https://www.pccomponentes.pt/nanocable-cable-utp-cat6-100m-rigido?kk=a4c6224-1727ce0e103-14c1e5&amp;gclid=CjwKCAjw26H3BRB2EiwAy32zhbeqNTOYJdePmYc24eatiPNtu9gw3RiYv8MsdM1zt_0T9k9fDYdUkBoCLN0QAvD_BwE&amp;utm_source=kelkoopt&amp;utm_medium=cpc&amp;utm_campaign=kelkooclick&amp;utm_term=nanocable+Nanocable+Cabo+UTP+CAT6+100m+R&amp;from=kelkoopt" TargetMode="External"/><Relationship Id="rId53" Type="http://schemas.openxmlformats.org/officeDocument/2006/relationships/header" Target="header1.xml"/><Relationship Id="rId52" Type="http://schemas.openxmlformats.org/officeDocument/2006/relationships/hyperlink" Target="https://www.pcdiga.com/switch-tp-link-5-portas-gigabit-tl-sg105?gclid=CjwKCAjw26H3BRB2EiwAy32zhUd2PfyXFoVMHcAgX2ZC7ZnwvB98CTjocvjxxgmw6J0m_zBQca-R_xoCjb0QAvD_BwE" TargetMode="External"/><Relationship Id="rId11" Type="http://schemas.openxmlformats.org/officeDocument/2006/relationships/image" Target="media/image6.png"/><Relationship Id="rId55" Type="http://schemas.openxmlformats.org/officeDocument/2006/relationships/footer" Target="footer1.xml"/><Relationship Id="rId10" Type="http://schemas.openxmlformats.org/officeDocument/2006/relationships/image" Target="media/image29.png"/><Relationship Id="rId54" Type="http://schemas.openxmlformats.org/officeDocument/2006/relationships/header" Target="header2.xml"/><Relationship Id="rId13" Type="http://schemas.openxmlformats.org/officeDocument/2006/relationships/image" Target="media/image30.png"/><Relationship Id="rId12" Type="http://schemas.openxmlformats.org/officeDocument/2006/relationships/image" Target="media/image17.png"/><Relationship Id="rId56" Type="http://schemas.openxmlformats.org/officeDocument/2006/relationships/footer" Target="footer2.xml"/><Relationship Id="rId15" Type="http://schemas.openxmlformats.org/officeDocument/2006/relationships/image" Target="media/image31.png"/><Relationship Id="rId14" Type="http://schemas.openxmlformats.org/officeDocument/2006/relationships/image" Target="media/image27.png"/><Relationship Id="rId17" Type="http://schemas.openxmlformats.org/officeDocument/2006/relationships/image" Target="media/image33.png"/><Relationship Id="rId16" Type="http://schemas.openxmlformats.org/officeDocument/2006/relationships/image" Target="media/image19.png"/><Relationship Id="rId19" Type="http://schemas.openxmlformats.org/officeDocument/2006/relationships/image" Target="media/image28.png"/><Relationship Id="rId18" Type="http://schemas.openxmlformats.org/officeDocument/2006/relationships/image" Target="media/image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